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94" w:rsidRDefault="001C1F94"/>
    <w:p w:rsidR="00601FFD" w:rsidRDefault="00601FFD"/>
    <w:p w:rsidR="00601FFD" w:rsidRDefault="00601FFD" w:rsidP="00601FFD">
      <w:pPr>
        <w:pStyle w:val="Ttulo"/>
      </w:pPr>
      <w:r>
        <w:t xml:space="preserve">                                                                     PSEUDOGESTACION</w:t>
      </w:r>
    </w:p>
    <w:p w:rsidR="00252BE2" w:rsidRDefault="00252BE2" w:rsidP="005F3408">
      <w:pPr>
        <w:jc w:val="both"/>
      </w:pPr>
    </w:p>
    <w:p w:rsidR="00601FFD" w:rsidRDefault="00601FFD" w:rsidP="005F3408">
      <w:pPr>
        <w:jc w:val="both"/>
      </w:pPr>
      <w:r>
        <w:t xml:space="preserve">La </w:t>
      </w:r>
      <w:proofErr w:type="spellStart"/>
      <w:r>
        <w:t>pseudogestación</w:t>
      </w:r>
      <w:proofErr w:type="spellEnd"/>
      <w:r>
        <w:t xml:space="preserve"> es un síndrome fisiológico  caracterizado por signos similares a los observados durante el periodo posterior al parto, que aparecen en hembras no preñadas a los dos meses de haber pasado el celo.</w:t>
      </w:r>
    </w:p>
    <w:p w:rsidR="00601FFD" w:rsidRDefault="00601FFD" w:rsidP="005F3408">
      <w:pPr>
        <w:jc w:val="both"/>
      </w:pPr>
      <w:r>
        <w:t xml:space="preserve">Es un fenómeno frecuente y el 70% de las hembras afectadas mostraran </w:t>
      </w:r>
      <w:proofErr w:type="spellStart"/>
      <w:r>
        <w:t>pseudogestación</w:t>
      </w:r>
      <w:proofErr w:type="spellEnd"/>
      <w:r>
        <w:t xml:space="preserve"> recurrente.</w:t>
      </w:r>
    </w:p>
    <w:p w:rsidR="00601FFD" w:rsidRDefault="00601FFD" w:rsidP="005F3408">
      <w:pPr>
        <w:jc w:val="both"/>
      </w:pPr>
      <w:r>
        <w:t xml:space="preserve">El detonante de la </w:t>
      </w:r>
      <w:proofErr w:type="spellStart"/>
      <w:r>
        <w:t>pseudogestación</w:t>
      </w:r>
      <w:proofErr w:type="spellEnd"/>
      <w:r>
        <w:t xml:space="preserve"> clínica parece ser un incremento de la síntesis  y secreción de prolactina, debido a la disminución de las concentraciones de progesterona.   </w:t>
      </w:r>
    </w:p>
    <w:p w:rsidR="00601FFD" w:rsidRDefault="00601FFD" w:rsidP="005F3408">
      <w:pPr>
        <w:jc w:val="both"/>
      </w:pPr>
      <w:r>
        <w:t xml:space="preserve">El proceso fisiológico que causa la </w:t>
      </w:r>
      <w:proofErr w:type="spellStart"/>
      <w:r>
        <w:t>pseudogestación</w:t>
      </w:r>
      <w:proofErr w:type="spellEnd"/>
      <w:r>
        <w:t xml:space="preserve"> clínica es una composición de fluctuaciones hormonales</w:t>
      </w:r>
    </w:p>
    <w:p w:rsidR="00601FFD" w:rsidRDefault="00601FFD" w:rsidP="005F3408">
      <w:pPr>
        <w:jc w:val="both"/>
      </w:pPr>
      <w:r>
        <w:t xml:space="preserve">Los síntomas pueden variar  desde cambios </w:t>
      </w:r>
      <w:proofErr w:type="spellStart"/>
      <w:r>
        <w:t>comportamentales</w:t>
      </w:r>
      <w:proofErr w:type="spellEnd"/>
      <w:r>
        <w:t xml:space="preserve"> hasta otros signos físicos como vómitos, crecimiento de las mamas, aumento del abdomen.</w:t>
      </w:r>
    </w:p>
    <w:p w:rsidR="005F3408" w:rsidRDefault="00601FFD" w:rsidP="005F3408">
      <w:pPr>
        <w:jc w:val="both"/>
      </w:pPr>
      <w:r>
        <w:t>Generalmente los signos desaparecen en 4-8 semanas</w:t>
      </w:r>
    </w:p>
    <w:p w:rsidR="00601FFD" w:rsidRPr="005F3408" w:rsidRDefault="005F3408" w:rsidP="005F3408">
      <w:pPr>
        <w:jc w:val="both"/>
        <w:rPr>
          <w:b/>
          <w:sz w:val="24"/>
        </w:rPr>
      </w:pPr>
      <w:r w:rsidRPr="005F3408">
        <w:rPr>
          <w:b/>
          <w:sz w:val="24"/>
        </w:rPr>
        <w:t>Tratamiento</w:t>
      </w:r>
    </w:p>
    <w:p w:rsidR="00601FFD" w:rsidRDefault="005F3408" w:rsidP="005F3408">
      <w:pPr>
        <w:jc w:val="both"/>
      </w:pPr>
      <w:r w:rsidRPr="005F3408">
        <w:t>Manejo nutricional</w:t>
      </w:r>
      <w:r>
        <w:t xml:space="preserve">. Ayudamos con disminución e incluso privación de agua durante 2-3 días. Teniendo en cuenta que la hembra tenga su función </w:t>
      </w:r>
      <w:proofErr w:type="spellStart"/>
      <w:r>
        <w:t>hepato</w:t>
      </w:r>
      <w:proofErr w:type="spellEnd"/>
      <w:r>
        <w:t>-renal estable.</w:t>
      </w:r>
    </w:p>
    <w:p w:rsidR="005F3408" w:rsidRDefault="005F3408" w:rsidP="005F3408">
      <w:pPr>
        <w:jc w:val="both"/>
      </w:pPr>
      <w:r>
        <w:t>Restricción del alimento durante 7 días. Restricción   del 50%, 40%,30% del alimento durante 2,3 y 2 días respectivamente.</w:t>
      </w:r>
    </w:p>
    <w:p w:rsidR="005F3408" w:rsidRDefault="005F3408" w:rsidP="005F3408">
      <w:pPr>
        <w:jc w:val="both"/>
      </w:pPr>
      <w:r>
        <w:t>Manejo del Comportamiento.</w:t>
      </w:r>
    </w:p>
    <w:p w:rsidR="005F3408" w:rsidRDefault="005F3408" w:rsidP="005F3408">
      <w:pPr>
        <w:jc w:val="both"/>
      </w:pPr>
      <w:r>
        <w:t>Aunque existe controversia sobre el hecho de retirar los objetos que utiliza la hembra  para motivarse, algunos autores recomiendan, no quitarlos de su entorno.</w:t>
      </w:r>
    </w:p>
    <w:p w:rsidR="005F3408" w:rsidRDefault="005F3408" w:rsidP="005F3408">
      <w:pPr>
        <w:jc w:val="both"/>
      </w:pPr>
      <w:r>
        <w:t xml:space="preserve"> Evitar mediante un </w:t>
      </w:r>
      <w:r w:rsidR="00252BE2">
        <w:t>c</w:t>
      </w:r>
      <w:r>
        <w:t>ollar isabelino que la perra se lama las mamas.</w:t>
      </w:r>
    </w:p>
    <w:p w:rsidR="005F3408" w:rsidRDefault="005F3408" w:rsidP="005F3408">
      <w:pPr>
        <w:jc w:val="both"/>
      </w:pPr>
      <w:r>
        <w:t xml:space="preserve">Proporcionar a la hembra una zona tranquila y aislada donde poder pasar el periodo de </w:t>
      </w:r>
      <w:proofErr w:type="spellStart"/>
      <w:r>
        <w:t>pseudogestación</w:t>
      </w:r>
      <w:proofErr w:type="spellEnd"/>
      <w:r>
        <w:t xml:space="preserve">. No se debe de castigar a la perra, no se debe de intentar forzarla. </w:t>
      </w:r>
      <w:r w:rsidR="00252BE2">
        <w:t>Demos evitar c</w:t>
      </w:r>
      <w:r>
        <w:t>ualquier situación</w:t>
      </w:r>
      <w:r w:rsidR="00252BE2">
        <w:t xml:space="preserve">  que pueda llevar a conflicto con la perra.</w:t>
      </w:r>
    </w:p>
    <w:p w:rsidR="00252BE2" w:rsidRDefault="00252BE2" w:rsidP="005F3408">
      <w:pPr>
        <w:jc w:val="both"/>
      </w:pPr>
      <w:r>
        <w:t>El veterinario prescribirá aquellos fármacos para poder ayudar a la perra a estabilizar su situación</w:t>
      </w:r>
      <w:r w:rsidR="006223F8">
        <w:t>.</w:t>
      </w:r>
    </w:p>
    <w:sectPr w:rsidR="00252BE2" w:rsidSect="001C1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FFD"/>
    <w:rsid w:val="001C1F94"/>
    <w:rsid w:val="00252BE2"/>
    <w:rsid w:val="00545882"/>
    <w:rsid w:val="005F3408"/>
    <w:rsid w:val="00601FFD"/>
    <w:rsid w:val="006223F8"/>
    <w:rsid w:val="00861867"/>
    <w:rsid w:val="00B4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01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01F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CD34-019E-430A-8A80-998FC6AA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Clinica Veterinaria Poblenou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</dc:creator>
  <cp:keywords/>
  <dc:description/>
  <cp:lastModifiedBy>Veterinaria</cp:lastModifiedBy>
  <cp:revision>2</cp:revision>
  <cp:lastPrinted>2012-03-22T19:00:00Z</cp:lastPrinted>
  <dcterms:created xsi:type="dcterms:W3CDTF">2013-10-25T18:21:00Z</dcterms:created>
  <dcterms:modified xsi:type="dcterms:W3CDTF">2013-10-25T18:21:00Z</dcterms:modified>
</cp:coreProperties>
</file>